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882FF" w14:textId="59D4386E" w:rsidR="00752B60" w:rsidRPr="00CF5D14" w:rsidRDefault="00CF5D14" w:rsidP="00CF5D14">
      <w:pPr>
        <w:jc w:val="center"/>
        <w:rPr>
          <w:rFonts w:ascii="Arial" w:hAnsi="Arial" w:cs="Arial"/>
          <w:b/>
          <w:bCs/>
          <w:sz w:val="28"/>
          <w:szCs w:val="28"/>
          <w:u w:val="single"/>
        </w:rPr>
      </w:pPr>
      <w:r w:rsidRPr="00CF5D14">
        <w:rPr>
          <w:rFonts w:ascii="Arial" w:hAnsi="Arial" w:cs="Arial"/>
          <w:b/>
          <w:bCs/>
          <w:sz w:val="28"/>
          <w:szCs w:val="28"/>
          <w:u w:val="single"/>
        </w:rPr>
        <w:t>Jefferson County Board of Health</w:t>
      </w:r>
    </w:p>
    <w:p w14:paraId="4E85CAD5" w14:textId="4EAFAD14" w:rsidR="00CF5D14" w:rsidRPr="00CF5D14" w:rsidRDefault="00CF5D14" w:rsidP="00CF5D14">
      <w:pPr>
        <w:jc w:val="center"/>
        <w:rPr>
          <w:rFonts w:ascii="Arial" w:hAnsi="Arial" w:cs="Arial"/>
          <w:b/>
          <w:bCs/>
          <w:sz w:val="28"/>
          <w:szCs w:val="28"/>
          <w:u w:val="single"/>
        </w:rPr>
      </w:pPr>
      <w:r w:rsidRPr="00CF5D14">
        <w:rPr>
          <w:rFonts w:ascii="Arial" w:hAnsi="Arial" w:cs="Arial"/>
          <w:b/>
          <w:bCs/>
          <w:sz w:val="28"/>
          <w:szCs w:val="28"/>
          <w:u w:val="single"/>
        </w:rPr>
        <w:t>Meeting Minutes</w:t>
      </w:r>
    </w:p>
    <w:p w14:paraId="580C8357" w14:textId="26E2FBEE" w:rsidR="00CF5D14" w:rsidRPr="00E65A7A" w:rsidRDefault="00CF5D14" w:rsidP="00CF5D14">
      <w:pPr>
        <w:jc w:val="center"/>
        <w:rPr>
          <w:rFonts w:ascii="Arial" w:hAnsi="Arial" w:cs="Arial"/>
          <w:b/>
          <w:bCs/>
          <w:i/>
          <w:iCs/>
          <w:sz w:val="24"/>
          <w:szCs w:val="24"/>
        </w:rPr>
      </w:pPr>
      <w:r w:rsidRPr="00E65A7A">
        <w:rPr>
          <w:rFonts w:ascii="Arial" w:hAnsi="Arial" w:cs="Arial"/>
          <w:b/>
          <w:bCs/>
          <w:i/>
          <w:iCs/>
          <w:sz w:val="24"/>
          <w:szCs w:val="24"/>
        </w:rPr>
        <w:t>May 20</w:t>
      </w:r>
      <w:r w:rsidRPr="00E65A7A">
        <w:rPr>
          <w:rFonts w:ascii="Arial" w:hAnsi="Arial" w:cs="Arial"/>
          <w:b/>
          <w:bCs/>
          <w:i/>
          <w:iCs/>
          <w:sz w:val="24"/>
          <w:szCs w:val="24"/>
          <w:vertAlign w:val="superscript"/>
        </w:rPr>
        <w:t>th</w:t>
      </w:r>
      <w:r w:rsidRPr="00E65A7A">
        <w:rPr>
          <w:rFonts w:ascii="Arial" w:hAnsi="Arial" w:cs="Arial"/>
          <w:b/>
          <w:bCs/>
          <w:i/>
          <w:iCs/>
          <w:sz w:val="24"/>
          <w:szCs w:val="24"/>
        </w:rPr>
        <w:t>, 2025</w:t>
      </w:r>
    </w:p>
    <w:p w14:paraId="6AAEE71C" w14:textId="77777777" w:rsidR="00CF5D14" w:rsidRDefault="00CF5D14" w:rsidP="00CF5D14">
      <w:pPr>
        <w:jc w:val="center"/>
        <w:rPr>
          <w:rFonts w:ascii="Arial" w:hAnsi="Arial" w:cs="Arial"/>
          <w:b/>
          <w:bCs/>
          <w:sz w:val="24"/>
          <w:szCs w:val="24"/>
        </w:rPr>
      </w:pPr>
    </w:p>
    <w:p w14:paraId="396E4B84" w14:textId="77777777" w:rsidR="00CF5D14" w:rsidRDefault="00CF5D14" w:rsidP="00CF5D14">
      <w:pPr>
        <w:jc w:val="center"/>
        <w:rPr>
          <w:rFonts w:ascii="Arial" w:hAnsi="Arial" w:cs="Arial"/>
          <w:b/>
          <w:bCs/>
        </w:rPr>
      </w:pPr>
    </w:p>
    <w:p w14:paraId="4587F894" w14:textId="77777777" w:rsidR="00CF5D14" w:rsidRPr="00CF5D14" w:rsidRDefault="00CF5D14" w:rsidP="00CF5D14">
      <w:pPr>
        <w:rPr>
          <w:rFonts w:ascii="Arial" w:hAnsi="Arial" w:cs="Arial"/>
          <w:b/>
          <w:bCs/>
        </w:rPr>
      </w:pPr>
    </w:p>
    <w:p w14:paraId="0C66CA39" w14:textId="2A73E3B9" w:rsidR="00CF5D14" w:rsidRDefault="00CF5D14" w:rsidP="00CF5D14">
      <w:pPr>
        <w:jc w:val="both"/>
        <w:rPr>
          <w:rFonts w:ascii="Arial" w:hAnsi="Arial" w:cs="Arial"/>
        </w:rPr>
      </w:pPr>
      <w:r>
        <w:rPr>
          <w:rFonts w:ascii="Arial" w:hAnsi="Arial" w:cs="Arial"/>
        </w:rPr>
        <w:t>The Jefferson County Board of Health met on May 20</w:t>
      </w:r>
      <w:r w:rsidRPr="00CF5D14">
        <w:rPr>
          <w:rFonts w:ascii="Arial" w:hAnsi="Arial" w:cs="Arial"/>
          <w:vertAlign w:val="superscript"/>
        </w:rPr>
        <w:t>th</w:t>
      </w:r>
      <w:r>
        <w:rPr>
          <w:rFonts w:ascii="Arial" w:hAnsi="Arial" w:cs="Arial"/>
        </w:rPr>
        <w:t xml:space="preserve">, 2025, at the Jefferson County Health Department in Mt. Vernon Illinois. The meeting was called to order at 6:02 pm. Roll Call was taken, and a quorum was established. Derrek Wilson, Board of Health President chaired the meeting. </w:t>
      </w:r>
    </w:p>
    <w:p w14:paraId="3F351FE7" w14:textId="77777777" w:rsidR="00CF5D14" w:rsidRDefault="00CF5D14" w:rsidP="00CF5D14">
      <w:pPr>
        <w:rPr>
          <w:rFonts w:ascii="Arial" w:hAnsi="Arial" w:cs="Arial"/>
        </w:rPr>
      </w:pPr>
    </w:p>
    <w:p w14:paraId="513B34F7" w14:textId="764409E0" w:rsidR="00CF5D14" w:rsidRPr="00C52859" w:rsidRDefault="00CF5D14" w:rsidP="00CF5D14">
      <w:pPr>
        <w:jc w:val="both"/>
        <w:rPr>
          <w:rFonts w:ascii="Arial" w:hAnsi="Arial" w:cs="Arial"/>
          <w:u w:val="single"/>
        </w:rPr>
      </w:pPr>
      <w:r w:rsidRPr="00C52859">
        <w:rPr>
          <w:rFonts w:ascii="Arial" w:hAnsi="Arial" w:cs="Arial"/>
          <w:u w:val="single"/>
        </w:rPr>
        <w:t>Roll Call:</w:t>
      </w:r>
    </w:p>
    <w:p w14:paraId="32DD0F58" w14:textId="77777777" w:rsidR="00CF5D14" w:rsidRDefault="00CF5D14" w:rsidP="00CF5D14">
      <w:pPr>
        <w:jc w:val="both"/>
        <w:rPr>
          <w:rFonts w:ascii="Arial" w:hAnsi="Arial" w:cs="Arial"/>
        </w:rPr>
      </w:pPr>
    </w:p>
    <w:p w14:paraId="21763298" w14:textId="2CFB2F5D" w:rsidR="00CF5D14" w:rsidRPr="00C52859" w:rsidRDefault="00CF5D14" w:rsidP="00CF5D14">
      <w:pPr>
        <w:jc w:val="both"/>
        <w:rPr>
          <w:rFonts w:ascii="Arial" w:hAnsi="Arial" w:cs="Arial"/>
          <w:u w:val="single"/>
        </w:rPr>
      </w:pPr>
      <w:r w:rsidRPr="00C52859">
        <w:rPr>
          <w:rFonts w:ascii="Arial" w:hAnsi="Arial" w:cs="Arial"/>
          <w:u w:val="single"/>
        </w:rPr>
        <w:t>Members Present:</w:t>
      </w:r>
    </w:p>
    <w:p w14:paraId="3CD54F05" w14:textId="41685C1F" w:rsidR="00CF5D14" w:rsidRDefault="00CF5D14" w:rsidP="00CF5D14">
      <w:pPr>
        <w:jc w:val="both"/>
        <w:rPr>
          <w:rFonts w:ascii="Arial" w:hAnsi="Arial" w:cs="Arial"/>
        </w:rPr>
      </w:pPr>
      <w:r>
        <w:rPr>
          <w:rFonts w:ascii="Arial" w:hAnsi="Arial" w:cs="Arial"/>
        </w:rPr>
        <w:t>Derrek Wilson, Dr. Monica Heinzman, John Howard, Jessica Rodriguex, Scott Taaka, Dr. Lincoln Woodrome</w:t>
      </w:r>
    </w:p>
    <w:p w14:paraId="15868615" w14:textId="77777777" w:rsidR="00CF5D14" w:rsidRDefault="00CF5D14" w:rsidP="00CF5D14">
      <w:pPr>
        <w:jc w:val="both"/>
        <w:rPr>
          <w:rFonts w:ascii="Arial" w:hAnsi="Arial" w:cs="Arial"/>
        </w:rPr>
      </w:pPr>
    </w:p>
    <w:p w14:paraId="7F6CFC3F" w14:textId="74F7CE13" w:rsidR="00CF5D14" w:rsidRPr="00C52859" w:rsidRDefault="00CF5D14" w:rsidP="00CF5D14">
      <w:pPr>
        <w:jc w:val="both"/>
        <w:rPr>
          <w:rFonts w:ascii="Arial" w:hAnsi="Arial" w:cs="Arial"/>
          <w:u w:val="single"/>
        </w:rPr>
      </w:pPr>
      <w:r w:rsidRPr="00C52859">
        <w:rPr>
          <w:rFonts w:ascii="Arial" w:hAnsi="Arial" w:cs="Arial"/>
          <w:u w:val="single"/>
        </w:rPr>
        <w:t>Members Absent:</w:t>
      </w:r>
    </w:p>
    <w:p w14:paraId="4328ADBB" w14:textId="0CF49612" w:rsidR="00CF5D14" w:rsidRDefault="00CF5D14" w:rsidP="00CF5D14">
      <w:pPr>
        <w:jc w:val="both"/>
        <w:rPr>
          <w:rFonts w:ascii="Arial" w:hAnsi="Arial" w:cs="Arial"/>
        </w:rPr>
      </w:pPr>
      <w:r>
        <w:rPr>
          <w:rFonts w:ascii="Arial" w:hAnsi="Arial" w:cs="Arial"/>
        </w:rPr>
        <w:t>Dr. Neeta Kaushal, Dr. Alan Froehling, Lori Given, Kim Tate, Chance Klebba</w:t>
      </w:r>
    </w:p>
    <w:p w14:paraId="609CEA1E" w14:textId="77777777" w:rsidR="00CF5D14" w:rsidRDefault="00CF5D14" w:rsidP="00CF5D14">
      <w:pPr>
        <w:jc w:val="both"/>
        <w:rPr>
          <w:rFonts w:ascii="Arial" w:hAnsi="Arial" w:cs="Arial"/>
        </w:rPr>
      </w:pPr>
    </w:p>
    <w:p w14:paraId="4E2B2E71" w14:textId="7EE83DCE" w:rsidR="00CF5D14" w:rsidRPr="00C52859" w:rsidRDefault="00CF5D14" w:rsidP="00CF5D14">
      <w:pPr>
        <w:jc w:val="both"/>
        <w:rPr>
          <w:rFonts w:ascii="Arial" w:hAnsi="Arial" w:cs="Arial"/>
          <w:u w:val="single"/>
        </w:rPr>
      </w:pPr>
      <w:r w:rsidRPr="00C52859">
        <w:rPr>
          <w:rFonts w:ascii="Arial" w:hAnsi="Arial" w:cs="Arial"/>
          <w:u w:val="single"/>
        </w:rPr>
        <w:t>Also Present:</w:t>
      </w:r>
    </w:p>
    <w:p w14:paraId="1A28916B" w14:textId="28C82CA2" w:rsidR="00CF5D14" w:rsidRDefault="00CF5D14" w:rsidP="00CF5D14">
      <w:pPr>
        <w:jc w:val="both"/>
        <w:rPr>
          <w:rFonts w:ascii="Arial" w:hAnsi="Arial" w:cs="Arial"/>
        </w:rPr>
      </w:pPr>
      <w:r>
        <w:rPr>
          <w:rFonts w:ascii="Arial" w:hAnsi="Arial" w:cs="Arial"/>
        </w:rPr>
        <w:t>Amy Harrison, Jessica McDermott, Sean Lemmon, Lisa Austin, Laura Desch</w:t>
      </w:r>
      <w:r>
        <w:rPr>
          <w:rFonts w:ascii="Arial" w:hAnsi="Arial" w:cs="Arial"/>
        </w:rPr>
        <w:tab/>
      </w:r>
    </w:p>
    <w:p w14:paraId="17FFB288" w14:textId="77777777" w:rsidR="00CF5D14" w:rsidRDefault="00CF5D14" w:rsidP="00CF5D14">
      <w:pPr>
        <w:jc w:val="both"/>
        <w:rPr>
          <w:rFonts w:ascii="Arial" w:hAnsi="Arial" w:cs="Arial"/>
        </w:rPr>
      </w:pPr>
    </w:p>
    <w:p w14:paraId="4F234A10" w14:textId="08F98B2A" w:rsidR="00CF5D14" w:rsidRPr="00C52859" w:rsidRDefault="00CF5D14" w:rsidP="00CF5D14">
      <w:pPr>
        <w:jc w:val="both"/>
        <w:rPr>
          <w:rFonts w:ascii="Arial" w:hAnsi="Arial" w:cs="Arial"/>
          <w:u w:val="single"/>
        </w:rPr>
      </w:pPr>
      <w:r w:rsidRPr="00C52859">
        <w:rPr>
          <w:rFonts w:ascii="Arial" w:hAnsi="Arial" w:cs="Arial"/>
          <w:u w:val="single"/>
        </w:rPr>
        <w:t>Public Input:</w:t>
      </w:r>
    </w:p>
    <w:p w14:paraId="3CC10475" w14:textId="1E06D563" w:rsidR="00CF5D14" w:rsidRPr="00C52859" w:rsidRDefault="00CF5D14" w:rsidP="00CF5D14">
      <w:pPr>
        <w:jc w:val="both"/>
        <w:rPr>
          <w:rFonts w:ascii="Arial" w:hAnsi="Arial" w:cs="Arial"/>
          <w:i/>
          <w:iCs/>
        </w:rPr>
      </w:pPr>
      <w:r w:rsidRPr="00C52859">
        <w:rPr>
          <w:rFonts w:ascii="Arial" w:hAnsi="Arial" w:cs="Arial"/>
          <w:i/>
          <w:iCs/>
        </w:rPr>
        <w:t>None</w:t>
      </w:r>
    </w:p>
    <w:p w14:paraId="145D7F5D" w14:textId="77777777" w:rsidR="00CF5D14" w:rsidRDefault="00CF5D14" w:rsidP="00CF5D14">
      <w:pPr>
        <w:jc w:val="both"/>
        <w:rPr>
          <w:rFonts w:ascii="Arial" w:hAnsi="Arial" w:cs="Arial"/>
        </w:rPr>
      </w:pPr>
    </w:p>
    <w:p w14:paraId="2E413D15" w14:textId="1FF2CAEF" w:rsidR="00CF5D14" w:rsidRPr="00C52859" w:rsidRDefault="00CF5D14" w:rsidP="00CF5D14">
      <w:pPr>
        <w:jc w:val="both"/>
        <w:rPr>
          <w:rFonts w:ascii="Arial" w:hAnsi="Arial" w:cs="Arial"/>
          <w:u w:val="single"/>
        </w:rPr>
      </w:pPr>
      <w:r w:rsidRPr="00C52859">
        <w:rPr>
          <w:rFonts w:ascii="Arial" w:hAnsi="Arial" w:cs="Arial"/>
          <w:u w:val="single"/>
        </w:rPr>
        <w:t>Minutes:</w:t>
      </w:r>
    </w:p>
    <w:p w14:paraId="3D041343" w14:textId="7B88FF67" w:rsidR="00CF5D14" w:rsidRDefault="00CF5D14" w:rsidP="00CF5D14">
      <w:pPr>
        <w:jc w:val="both"/>
        <w:rPr>
          <w:rFonts w:ascii="Arial" w:hAnsi="Arial" w:cs="Arial"/>
        </w:rPr>
      </w:pPr>
      <w:r>
        <w:rPr>
          <w:rFonts w:ascii="Arial" w:hAnsi="Arial" w:cs="Arial"/>
        </w:rPr>
        <w:t xml:space="preserve">Meeting minutes from </w:t>
      </w:r>
      <w:r w:rsidR="0038251A">
        <w:rPr>
          <w:rFonts w:ascii="Arial" w:hAnsi="Arial" w:cs="Arial"/>
        </w:rPr>
        <w:t>April</w:t>
      </w:r>
      <w:r>
        <w:rPr>
          <w:rFonts w:ascii="Arial" w:hAnsi="Arial" w:cs="Arial"/>
        </w:rPr>
        <w:t xml:space="preserve"> 15</w:t>
      </w:r>
      <w:r w:rsidRPr="00CF5D14">
        <w:rPr>
          <w:rFonts w:ascii="Arial" w:hAnsi="Arial" w:cs="Arial"/>
          <w:vertAlign w:val="superscript"/>
        </w:rPr>
        <w:t>th</w:t>
      </w:r>
      <w:r>
        <w:rPr>
          <w:rFonts w:ascii="Arial" w:hAnsi="Arial" w:cs="Arial"/>
        </w:rPr>
        <w:t xml:space="preserve">, </w:t>
      </w:r>
      <w:r w:rsidR="0038251A">
        <w:rPr>
          <w:rFonts w:ascii="Arial" w:hAnsi="Arial" w:cs="Arial"/>
        </w:rPr>
        <w:t>2025, were</w:t>
      </w:r>
      <w:r>
        <w:rPr>
          <w:rFonts w:ascii="Arial" w:hAnsi="Arial" w:cs="Arial"/>
        </w:rPr>
        <w:t xml:space="preserve"> reviewed, there were no questions or concerns from Board Members. A motion was made by Dr. Monica Heinzman</w:t>
      </w:r>
      <w:r w:rsidR="0038251A">
        <w:rPr>
          <w:rFonts w:ascii="Arial" w:hAnsi="Arial" w:cs="Arial"/>
        </w:rPr>
        <w:t xml:space="preserve"> to approve April 15</w:t>
      </w:r>
      <w:r w:rsidR="0038251A" w:rsidRPr="0038251A">
        <w:rPr>
          <w:rFonts w:ascii="Arial" w:hAnsi="Arial" w:cs="Arial"/>
          <w:vertAlign w:val="superscript"/>
        </w:rPr>
        <w:t>th</w:t>
      </w:r>
      <w:r w:rsidR="0038251A">
        <w:rPr>
          <w:rFonts w:ascii="Arial" w:hAnsi="Arial" w:cs="Arial"/>
        </w:rPr>
        <w:t xml:space="preserve">, 2025, meeting minutes, with a second motion by Scott Taaka. </w:t>
      </w:r>
      <w:r w:rsidR="0038251A" w:rsidRPr="00C52859">
        <w:rPr>
          <w:rFonts w:ascii="Arial" w:hAnsi="Arial" w:cs="Arial"/>
          <w:i/>
          <w:iCs/>
        </w:rPr>
        <w:t>All in favor, motion carried</w:t>
      </w:r>
      <w:r w:rsidR="0038251A">
        <w:rPr>
          <w:rFonts w:ascii="Arial" w:hAnsi="Arial" w:cs="Arial"/>
        </w:rPr>
        <w:t>.</w:t>
      </w:r>
    </w:p>
    <w:p w14:paraId="10224528" w14:textId="77777777" w:rsidR="0038251A" w:rsidRDefault="0038251A" w:rsidP="00CF5D14">
      <w:pPr>
        <w:jc w:val="both"/>
        <w:rPr>
          <w:rFonts w:ascii="Arial" w:hAnsi="Arial" w:cs="Arial"/>
        </w:rPr>
      </w:pPr>
    </w:p>
    <w:p w14:paraId="297BFCA4" w14:textId="77FDB476" w:rsidR="0038251A" w:rsidRPr="00C52859" w:rsidRDefault="0038251A" w:rsidP="00CF5D14">
      <w:pPr>
        <w:jc w:val="both"/>
        <w:rPr>
          <w:rFonts w:ascii="Arial" w:hAnsi="Arial" w:cs="Arial"/>
          <w:u w:val="single"/>
        </w:rPr>
      </w:pPr>
      <w:r w:rsidRPr="00C52859">
        <w:rPr>
          <w:rFonts w:ascii="Arial" w:hAnsi="Arial" w:cs="Arial"/>
          <w:u w:val="single"/>
        </w:rPr>
        <w:t>Finances:</w:t>
      </w:r>
    </w:p>
    <w:p w14:paraId="5034AEAB" w14:textId="782FA7F8" w:rsidR="0038251A" w:rsidRPr="00C52859" w:rsidRDefault="0038251A" w:rsidP="00CF5D14">
      <w:pPr>
        <w:jc w:val="both"/>
        <w:rPr>
          <w:rFonts w:ascii="Arial" w:hAnsi="Arial" w:cs="Arial"/>
          <w:i/>
          <w:iCs/>
        </w:rPr>
      </w:pPr>
      <w:r>
        <w:rPr>
          <w:rFonts w:ascii="Arial" w:hAnsi="Arial" w:cs="Arial"/>
        </w:rPr>
        <w:t xml:space="preserve">Jessica McDermott presented the April 2025 financial reports to Board Members. Jessica explained the Grant year, and the progress that was made in completing the Grant applications. A motion was made by Dr. Lincoln Woodrome to approve the April 2025 financial reports in the amount of $1,087,215.94 with a second motion by Dr. Monica Heinzman. </w:t>
      </w:r>
      <w:r w:rsidRPr="00C52859">
        <w:rPr>
          <w:rFonts w:ascii="Arial" w:hAnsi="Arial" w:cs="Arial"/>
          <w:i/>
          <w:iCs/>
        </w:rPr>
        <w:t>Roll Call: Derrek Wilson, Dr. Monica Heinzman, John Howard, Jessica Rodriguex, Sco</w:t>
      </w:r>
      <w:r w:rsidR="00CC6F29">
        <w:rPr>
          <w:rFonts w:ascii="Arial" w:hAnsi="Arial" w:cs="Arial"/>
          <w:i/>
          <w:iCs/>
        </w:rPr>
        <w:t>t</w:t>
      </w:r>
      <w:r w:rsidRPr="00C52859">
        <w:rPr>
          <w:rFonts w:ascii="Arial" w:hAnsi="Arial" w:cs="Arial"/>
          <w:i/>
          <w:iCs/>
        </w:rPr>
        <w:t xml:space="preserve">t Taaka, Dr. Lincoln Woodrome. All ayes, motion carried. </w:t>
      </w:r>
    </w:p>
    <w:p w14:paraId="1808ED85" w14:textId="77777777" w:rsidR="0038251A" w:rsidRDefault="0038251A" w:rsidP="00CF5D14">
      <w:pPr>
        <w:jc w:val="both"/>
        <w:rPr>
          <w:rFonts w:ascii="Arial" w:hAnsi="Arial" w:cs="Arial"/>
        </w:rPr>
      </w:pPr>
    </w:p>
    <w:p w14:paraId="1803629E" w14:textId="1322F7B5" w:rsidR="0038251A" w:rsidRPr="00C52859" w:rsidRDefault="0038251A" w:rsidP="00CF5D14">
      <w:pPr>
        <w:jc w:val="both"/>
        <w:rPr>
          <w:rFonts w:ascii="Arial" w:hAnsi="Arial" w:cs="Arial"/>
          <w:i/>
          <w:iCs/>
        </w:rPr>
      </w:pPr>
      <w:r>
        <w:rPr>
          <w:rFonts w:ascii="Arial" w:hAnsi="Arial" w:cs="Arial"/>
        </w:rPr>
        <w:t xml:space="preserve">Jessica McDermott presented the May 2025 monthly claims. Board members asked Jessica to gather more information from Clearwave regarding what is covered in the current package. Jessica stated that she would compile the information that she receives and </w:t>
      </w:r>
      <w:r w:rsidR="007504EB">
        <w:rPr>
          <w:rFonts w:ascii="Arial" w:hAnsi="Arial" w:cs="Arial"/>
        </w:rPr>
        <w:t xml:space="preserve">provide the Board </w:t>
      </w:r>
      <w:r w:rsidR="00E65A7A">
        <w:rPr>
          <w:rFonts w:ascii="Arial" w:hAnsi="Arial" w:cs="Arial"/>
        </w:rPr>
        <w:t>M</w:t>
      </w:r>
      <w:r w:rsidR="007504EB">
        <w:rPr>
          <w:rFonts w:ascii="Arial" w:hAnsi="Arial" w:cs="Arial"/>
        </w:rPr>
        <w:t xml:space="preserve">embers with that information at the next meeting. A motion was made by Scott Taaka to approve the May 2025 claims in the amount of $27,755.74, with a second motion by John Howard. </w:t>
      </w:r>
      <w:r w:rsidR="007504EB" w:rsidRPr="00C52859">
        <w:rPr>
          <w:rFonts w:ascii="Arial" w:hAnsi="Arial" w:cs="Arial"/>
          <w:i/>
          <w:iCs/>
        </w:rPr>
        <w:t>Roll Call: Derrek Wilson, Dr. Monica Heinzman, John Howard, Jessica Rodriguex, Sco</w:t>
      </w:r>
      <w:r w:rsidR="00CC6F29">
        <w:rPr>
          <w:rFonts w:ascii="Arial" w:hAnsi="Arial" w:cs="Arial"/>
          <w:i/>
          <w:iCs/>
        </w:rPr>
        <w:t>t</w:t>
      </w:r>
      <w:r w:rsidR="007504EB" w:rsidRPr="00C52859">
        <w:rPr>
          <w:rFonts w:ascii="Arial" w:hAnsi="Arial" w:cs="Arial"/>
          <w:i/>
          <w:iCs/>
        </w:rPr>
        <w:t>t Taaka, Dr. Lincoln Woodrome. All ayes, motion carried.</w:t>
      </w:r>
    </w:p>
    <w:p w14:paraId="7FFB1E09" w14:textId="77777777" w:rsidR="00CF5D14" w:rsidRPr="00C52859" w:rsidRDefault="00CF5D14" w:rsidP="00CF5D14">
      <w:pPr>
        <w:rPr>
          <w:rFonts w:ascii="Arial" w:hAnsi="Arial" w:cs="Arial"/>
          <w:i/>
          <w:iCs/>
        </w:rPr>
      </w:pPr>
    </w:p>
    <w:p w14:paraId="61089BDA" w14:textId="22B93264" w:rsidR="007504EB" w:rsidRPr="00C52859" w:rsidRDefault="007504EB" w:rsidP="00CF5D14">
      <w:pPr>
        <w:rPr>
          <w:rFonts w:ascii="Arial" w:hAnsi="Arial" w:cs="Arial"/>
          <w:u w:val="single"/>
        </w:rPr>
      </w:pPr>
      <w:r w:rsidRPr="00C52859">
        <w:rPr>
          <w:rFonts w:ascii="Arial" w:hAnsi="Arial" w:cs="Arial"/>
          <w:u w:val="single"/>
        </w:rPr>
        <w:t>Consent Calendar:</w:t>
      </w:r>
    </w:p>
    <w:p w14:paraId="600A1184" w14:textId="29F4239D" w:rsidR="007504EB" w:rsidRDefault="007504EB" w:rsidP="00CF5D14">
      <w:pPr>
        <w:rPr>
          <w:rFonts w:ascii="Arial" w:hAnsi="Arial" w:cs="Arial"/>
        </w:rPr>
      </w:pPr>
      <w:r>
        <w:rPr>
          <w:rFonts w:ascii="Arial" w:hAnsi="Arial" w:cs="Arial"/>
        </w:rPr>
        <w:t xml:space="preserve">Sean Lemmon presented the Environmental Health reports for April 2025. April has been extremely busy with new Septic Systems going in. The City of Mt. Vernon and </w:t>
      </w:r>
      <w:r w:rsidR="00FC6780">
        <w:rPr>
          <w:rFonts w:ascii="Arial" w:hAnsi="Arial" w:cs="Arial"/>
        </w:rPr>
        <w:t xml:space="preserve">City of Ina are helping with </w:t>
      </w:r>
      <w:r w:rsidR="00E65A7A">
        <w:rPr>
          <w:rFonts w:ascii="Arial" w:hAnsi="Arial" w:cs="Arial"/>
        </w:rPr>
        <w:t>Larvicide</w:t>
      </w:r>
      <w:r w:rsidR="00FC6780">
        <w:rPr>
          <w:rFonts w:ascii="Arial" w:hAnsi="Arial" w:cs="Arial"/>
        </w:rPr>
        <w:t xml:space="preserve"> application (mosquito prevention), which is a tremendous help to the EH department. This will be put out in May and will last the whole mosquito season, which is 180 days. The Cottage Food process was discussed, due to the increasing numbers of new Cottage Food Vendors. </w:t>
      </w:r>
    </w:p>
    <w:p w14:paraId="246F1231" w14:textId="2CFB7AE1" w:rsidR="00FC6780" w:rsidRDefault="00FC6780" w:rsidP="00CF5D14">
      <w:pPr>
        <w:rPr>
          <w:rFonts w:ascii="Arial" w:hAnsi="Arial" w:cs="Arial"/>
        </w:rPr>
      </w:pPr>
      <w:r>
        <w:rPr>
          <w:rFonts w:ascii="Arial" w:hAnsi="Arial" w:cs="Arial"/>
        </w:rPr>
        <w:lastRenderedPageBreak/>
        <w:t xml:space="preserve">Lisa Austin presented the Nursing report for April 2025. Lisa noted that the billable nursing services </w:t>
      </w:r>
      <w:r w:rsidR="006233D1">
        <w:rPr>
          <w:rFonts w:ascii="Arial" w:hAnsi="Arial" w:cs="Arial"/>
        </w:rPr>
        <w:t xml:space="preserve">were up this past month. She also went over the Maternal Child Health program numbers, as well as Clinic Services provided for the month of April. Nursing staff have continued to stay up to date regarding the Measles, the State of Illinois has provided Webinar training. The recent HIV audit went very well, and a lot of good information and feedback was provided. </w:t>
      </w:r>
    </w:p>
    <w:p w14:paraId="62A8B280" w14:textId="77777777" w:rsidR="006233D1" w:rsidRDefault="006233D1" w:rsidP="00CF5D14">
      <w:pPr>
        <w:rPr>
          <w:rFonts w:ascii="Arial" w:hAnsi="Arial" w:cs="Arial"/>
        </w:rPr>
      </w:pPr>
    </w:p>
    <w:p w14:paraId="0882517F" w14:textId="4D5A6BF9" w:rsidR="006233D1" w:rsidRDefault="006233D1" w:rsidP="00CF5D14">
      <w:pPr>
        <w:rPr>
          <w:rFonts w:ascii="Arial" w:hAnsi="Arial" w:cs="Arial"/>
        </w:rPr>
      </w:pPr>
      <w:r>
        <w:rPr>
          <w:rFonts w:ascii="Arial" w:hAnsi="Arial" w:cs="Arial"/>
        </w:rPr>
        <w:t>Amy Harrison presented the Administrators report. Amy informed the Board that JCHD will be having their Family Case Management review on May 22</w:t>
      </w:r>
      <w:r w:rsidRPr="006233D1">
        <w:rPr>
          <w:rFonts w:ascii="Arial" w:hAnsi="Arial" w:cs="Arial"/>
          <w:vertAlign w:val="superscript"/>
        </w:rPr>
        <w:t>nd</w:t>
      </w:r>
      <w:r>
        <w:rPr>
          <w:rFonts w:ascii="Arial" w:hAnsi="Arial" w:cs="Arial"/>
        </w:rPr>
        <w:t xml:space="preserve">, 2025. This is one of our Maternal Child Health grants, this grant is ending and being replaced with Better Birth Outcomes. This is aimed at being a more direct approach with one-on-one nursing assessments from birth to 6 months of age. </w:t>
      </w:r>
    </w:p>
    <w:p w14:paraId="428FE301" w14:textId="77777777" w:rsidR="006233D1" w:rsidRDefault="006233D1" w:rsidP="00CF5D14">
      <w:pPr>
        <w:rPr>
          <w:rFonts w:ascii="Arial" w:hAnsi="Arial" w:cs="Arial"/>
        </w:rPr>
      </w:pPr>
    </w:p>
    <w:p w14:paraId="355E2E95" w14:textId="123975CB" w:rsidR="006233D1" w:rsidRPr="00C52859" w:rsidRDefault="006233D1" w:rsidP="00CF5D14">
      <w:pPr>
        <w:rPr>
          <w:rFonts w:ascii="Arial" w:hAnsi="Arial" w:cs="Arial"/>
          <w:u w:val="single"/>
        </w:rPr>
      </w:pPr>
      <w:r w:rsidRPr="00C52859">
        <w:rPr>
          <w:rFonts w:ascii="Arial" w:hAnsi="Arial" w:cs="Arial"/>
          <w:u w:val="single"/>
        </w:rPr>
        <w:t>Old Business:</w:t>
      </w:r>
    </w:p>
    <w:p w14:paraId="65C63D27" w14:textId="2D971408" w:rsidR="006233D1" w:rsidRPr="00B9193F" w:rsidRDefault="006233D1" w:rsidP="00CF5D14">
      <w:pPr>
        <w:rPr>
          <w:rFonts w:ascii="Arial" w:hAnsi="Arial" w:cs="Arial"/>
        </w:rPr>
      </w:pPr>
      <w:r>
        <w:rPr>
          <w:rFonts w:ascii="Arial" w:hAnsi="Arial" w:cs="Arial"/>
        </w:rPr>
        <w:t xml:space="preserve">A poll was sent to all Board members </w:t>
      </w:r>
      <w:r w:rsidR="00EC294A">
        <w:rPr>
          <w:rFonts w:ascii="Arial" w:hAnsi="Arial" w:cs="Arial"/>
        </w:rPr>
        <w:t>regarding</w:t>
      </w:r>
      <w:r>
        <w:rPr>
          <w:rFonts w:ascii="Arial" w:hAnsi="Arial" w:cs="Arial"/>
        </w:rPr>
        <w:t xml:space="preserve"> changing the monthly meeting to the 4</w:t>
      </w:r>
      <w:r w:rsidRPr="006233D1">
        <w:rPr>
          <w:rFonts w:ascii="Arial" w:hAnsi="Arial" w:cs="Arial"/>
          <w:vertAlign w:val="superscript"/>
        </w:rPr>
        <w:t>th</w:t>
      </w:r>
      <w:r>
        <w:rPr>
          <w:rFonts w:ascii="Arial" w:hAnsi="Arial" w:cs="Arial"/>
        </w:rPr>
        <w:t xml:space="preserve"> Tuesday of each month instead of the 3</w:t>
      </w:r>
      <w:r w:rsidRPr="006233D1">
        <w:rPr>
          <w:rFonts w:ascii="Arial" w:hAnsi="Arial" w:cs="Arial"/>
          <w:vertAlign w:val="superscript"/>
        </w:rPr>
        <w:t>rd</w:t>
      </w:r>
      <w:r>
        <w:rPr>
          <w:rFonts w:ascii="Arial" w:hAnsi="Arial" w:cs="Arial"/>
        </w:rPr>
        <w:t xml:space="preserve"> Tuesday. </w:t>
      </w:r>
      <w:r w:rsidR="00EC294A">
        <w:rPr>
          <w:rFonts w:ascii="Arial" w:hAnsi="Arial" w:cs="Arial"/>
        </w:rPr>
        <w:t>There were 5 responses, all in favor of the change.</w:t>
      </w:r>
      <w:r w:rsidR="00B9193F" w:rsidRPr="00B9193F">
        <w:t xml:space="preserve"> </w:t>
      </w:r>
      <w:r w:rsidR="00B9193F" w:rsidRPr="00B9193F">
        <w:rPr>
          <w:rFonts w:ascii="Arial" w:hAnsi="Arial" w:cs="Arial"/>
        </w:rPr>
        <w:t>This is due to the County Board moving their committee meetings to the third Tuesday which does not allow the County Board representative to the Board of Health to attend most BOH meetings. Claims were discussed as the bills will need to be paid earlier than the new meeting date. It was decided that Jessica will now send out a message to the BOH officers when claims are complete and ready for signature.</w:t>
      </w:r>
      <w:r w:rsidR="00EC294A">
        <w:rPr>
          <w:rFonts w:ascii="Arial" w:hAnsi="Arial" w:cs="Arial"/>
        </w:rPr>
        <w:t xml:space="preserve"> A motion was made by Dr. Monica Heinzman to change the meeting date to the 4</w:t>
      </w:r>
      <w:r w:rsidR="00EC294A" w:rsidRPr="00EC294A">
        <w:rPr>
          <w:rFonts w:ascii="Arial" w:hAnsi="Arial" w:cs="Arial"/>
          <w:vertAlign w:val="superscript"/>
        </w:rPr>
        <w:t>th</w:t>
      </w:r>
      <w:r w:rsidR="00EC294A">
        <w:rPr>
          <w:rFonts w:ascii="Arial" w:hAnsi="Arial" w:cs="Arial"/>
        </w:rPr>
        <w:t xml:space="preserve"> Tuesday of each month, leaving monthly claims to continue being signed on the 3</w:t>
      </w:r>
      <w:r w:rsidR="00EC294A" w:rsidRPr="00EC294A">
        <w:rPr>
          <w:rFonts w:ascii="Arial" w:hAnsi="Arial" w:cs="Arial"/>
          <w:vertAlign w:val="superscript"/>
        </w:rPr>
        <w:t>rd</w:t>
      </w:r>
      <w:r w:rsidR="00EC294A">
        <w:rPr>
          <w:rFonts w:ascii="Arial" w:hAnsi="Arial" w:cs="Arial"/>
        </w:rPr>
        <w:t xml:space="preserve"> Tuesday of each month by the Board President, Vice President or Secretary/Treasurer officer. A second motion was made by Dr. Lincoln Woodrome. </w:t>
      </w:r>
      <w:r w:rsidR="00EC294A" w:rsidRPr="00C52859">
        <w:rPr>
          <w:rFonts w:ascii="Arial" w:hAnsi="Arial" w:cs="Arial"/>
          <w:i/>
          <w:iCs/>
        </w:rPr>
        <w:t xml:space="preserve">All in favor, motion carried. </w:t>
      </w:r>
    </w:p>
    <w:p w14:paraId="02C14CD8" w14:textId="77777777" w:rsidR="00EC294A" w:rsidRPr="00C52859" w:rsidRDefault="00EC294A" w:rsidP="00CF5D14">
      <w:pPr>
        <w:rPr>
          <w:rFonts w:ascii="Arial" w:hAnsi="Arial" w:cs="Arial"/>
          <w:i/>
          <w:iCs/>
          <w:u w:val="single"/>
        </w:rPr>
      </w:pPr>
    </w:p>
    <w:p w14:paraId="3F024290" w14:textId="00CBB804" w:rsidR="00EC294A" w:rsidRPr="00C52859" w:rsidRDefault="00EC294A" w:rsidP="00CF5D14">
      <w:pPr>
        <w:rPr>
          <w:rFonts w:ascii="Arial" w:hAnsi="Arial" w:cs="Arial"/>
          <w:u w:val="single"/>
        </w:rPr>
      </w:pPr>
      <w:r w:rsidRPr="00C52859">
        <w:rPr>
          <w:rFonts w:ascii="Arial" w:hAnsi="Arial" w:cs="Arial"/>
          <w:u w:val="single"/>
        </w:rPr>
        <w:t>New Business:</w:t>
      </w:r>
    </w:p>
    <w:p w14:paraId="351BC707" w14:textId="7A225F7B" w:rsidR="00EC294A" w:rsidRDefault="00EC294A" w:rsidP="00CF5D14">
      <w:pPr>
        <w:rPr>
          <w:rFonts w:ascii="Arial" w:hAnsi="Arial" w:cs="Arial"/>
        </w:rPr>
      </w:pPr>
      <w:r>
        <w:rPr>
          <w:rFonts w:ascii="Arial" w:hAnsi="Arial" w:cs="Arial"/>
        </w:rPr>
        <w:t xml:space="preserve">Amy Harrison discussed and handed out information regarding Community Solar. She explained to Board members that JCHD could see a 15% savings on the Ameran Electric bill. Which would be </w:t>
      </w:r>
      <w:r w:rsidR="00C52859">
        <w:rPr>
          <w:rFonts w:ascii="Arial" w:hAnsi="Arial" w:cs="Arial"/>
        </w:rPr>
        <w:t>annual</w:t>
      </w:r>
      <w:r>
        <w:rPr>
          <w:rFonts w:ascii="Arial" w:hAnsi="Arial" w:cs="Arial"/>
        </w:rPr>
        <w:t xml:space="preserve"> savings of $1,194.00. Derrek Wilson proposed a revision to the </w:t>
      </w:r>
      <w:r w:rsidR="00C52859">
        <w:rPr>
          <w:rFonts w:ascii="Arial" w:hAnsi="Arial" w:cs="Arial"/>
        </w:rPr>
        <w:t>By-Laws;</w:t>
      </w:r>
      <w:r>
        <w:rPr>
          <w:rFonts w:ascii="Arial" w:hAnsi="Arial" w:cs="Arial"/>
        </w:rPr>
        <w:t xml:space="preserve"> it was instructed for Laura Desch to send out a copy of the By-Laws to all Board members to review prior to the next meeting. </w:t>
      </w:r>
    </w:p>
    <w:p w14:paraId="2D253C50" w14:textId="77777777" w:rsidR="00EC294A" w:rsidRPr="00C52859" w:rsidRDefault="00EC294A" w:rsidP="00CF5D14">
      <w:pPr>
        <w:rPr>
          <w:rFonts w:ascii="Arial" w:hAnsi="Arial" w:cs="Arial"/>
          <w:u w:val="single"/>
        </w:rPr>
      </w:pPr>
    </w:p>
    <w:p w14:paraId="5422C4E0" w14:textId="5FBA70F5" w:rsidR="00EC294A" w:rsidRPr="00C52859" w:rsidRDefault="00EC294A" w:rsidP="00CF5D14">
      <w:pPr>
        <w:rPr>
          <w:rFonts w:ascii="Arial" w:hAnsi="Arial" w:cs="Arial"/>
          <w:u w:val="single"/>
        </w:rPr>
      </w:pPr>
      <w:r w:rsidRPr="00C52859">
        <w:rPr>
          <w:rFonts w:ascii="Arial" w:hAnsi="Arial" w:cs="Arial"/>
          <w:u w:val="single"/>
        </w:rPr>
        <w:t>Executive Session:</w:t>
      </w:r>
    </w:p>
    <w:p w14:paraId="39A861B7" w14:textId="470A7063" w:rsidR="00EC294A" w:rsidRPr="00C52859" w:rsidRDefault="00EC294A" w:rsidP="00CF5D14">
      <w:pPr>
        <w:rPr>
          <w:rFonts w:ascii="Arial" w:hAnsi="Arial" w:cs="Arial"/>
          <w:i/>
          <w:iCs/>
        </w:rPr>
      </w:pPr>
      <w:r w:rsidRPr="00C52859">
        <w:rPr>
          <w:rFonts w:ascii="Arial" w:hAnsi="Arial" w:cs="Arial"/>
          <w:i/>
          <w:iCs/>
        </w:rPr>
        <w:t>None</w:t>
      </w:r>
    </w:p>
    <w:p w14:paraId="1A6FB1FC" w14:textId="77777777" w:rsidR="00EC294A" w:rsidRDefault="00EC294A" w:rsidP="00CF5D14">
      <w:pPr>
        <w:rPr>
          <w:rFonts w:ascii="Arial" w:hAnsi="Arial" w:cs="Arial"/>
        </w:rPr>
      </w:pPr>
    </w:p>
    <w:p w14:paraId="43B34617" w14:textId="19E73294" w:rsidR="00EC294A" w:rsidRPr="00C52859" w:rsidRDefault="00EC294A" w:rsidP="00CF5D14">
      <w:pPr>
        <w:rPr>
          <w:rFonts w:ascii="Arial" w:hAnsi="Arial" w:cs="Arial"/>
          <w:u w:val="single"/>
        </w:rPr>
      </w:pPr>
      <w:r w:rsidRPr="00C52859">
        <w:rPr>
          <w:rFonts w:ascii="Arial" w:hAnsi="Arial" w:cs="Arial"/>
          <w:u w:val="single"/>
        </w:rPr>
        <w:t>Necessary and Proper:</w:t>
      </w:r>
    </w:p>
    <w:p w14:paraId="7AF3C009" w14:textId="1C941185" w:rsidR="00EC294A" w:rsidRPr="00C52859" w:rsidRDefault="00EC294A" w:rsidP="00CF5D14">
      <w:pPr>
        <w:rPr>
          <w:rFonts w:ascii="Arial" w:hAnsi="Arial" w:cs="Arial"/>
          <w:i/>
          <w:iCs/>
        </w:rPr>
      </w:pPr>
      <w:r w:rsidRPr="00C52859">
        <w:rPr>
          <w:rFonts w:ascii="Arial" w:hAnsi="Arial" w:cs="Arial"/>
          <w:i/>
          <w:iCs/>
        </w:rPr>
        <w:t>None</w:t>
      </w:r>
    </w:p>
    <w:p w14:paraId="3FAE3CEA" w14:textId="77777777" w:rsidR="00EC294A" w:rsidRDefault="00EC294A" w:rsidP="00CF5D14">
      <w:pPr>
        <w:rPr>
          <w:rFonts w:ascii="Arial" w:hAnsi="Arial" w:cs="Arial"/>
        </w:rPr>
      </w:pPr>
    </w:p>
    <w:p w14:paraId="001F60DA" w14:textId="1BFE46F9" w:rsidR="00EC294A" w:rsidRPr="00C52859" w:rsidRDefault="00EC294A" w:rsidP="00CF5D14">
      <w:pPr>
        <w:rPr>
          <w:rFonts w:ascii="Arial" w:hAnsi="Arial" w:cs="Arial"/>
          <w:u w:val="single"/>
        </w:rPr>
      </w:pPr>
      <w:r w:rsidRPr="00C52859">
        <w:rPr>
          <w:rFonts w:ascii="Arial" w:hAnsi="Arial" w:cs="Arial"/>
          <w:u w:val="single"/>
        </w:rPr>
        <w:t>Adjournment:</w:t>
      </w:r>
    </w:p>
    <w:p w14:paraId="5706D0A9" w14:textId="1AE4F6D5" w:rsidR="00EC294A" w:rsidRDefault="00EC294A" w:rsidP="00CF5D14">
      <w:pPr>
        <w:rPr>
          <w:rFonts w:ascii="Arial" w:hAnsi="Arial" w:cs="Arial"/>
        </w:rPr>
      </w:pPr>
      <w:r>
        <w:rPr>
          <w:rFonts w:ascii="Arial" w:hAnsi="Arial" w:cs="Arial"/>
        </w:rPr>
        <w:t xml:space="preserve">A motion was made by </w:t>
      </w:r>
      <w:r w:rsidR="00C52859">
        <w:rPr>
          <w:rFonts w:ascii="Arial" w:hAnsi="Arial" w:cs="Arial"/>
        </w:rPr>
        <w:t>Scott Taaka to adjourn the May 20</w:t>
      </w:r>
      <w:r w:rsidR="00C52859" w:rsidRPr="00C52859">
        <w:rPr>
          <w:rFonts w:ascii="Arial" w:hAnsi="Arial" w:cs="Arial"/>
          <w:vertAlign w:val="superscript"/>
        </w:rPr>
        <w:t>th</w:t>
      </w:r>
      <w:r w:rsidR="00C52859">
        <w:rPr>
          <w:rFonts w:ascii="Arial" w:hAnsi="Arial" w:cs="Arial"/>
        </w:rPr>
        <w:t xml:space="preserve">, 2025, Board of Health meeting at 7:07 pm, with a second motion by Dr. Lincoln Woodrome. </w:t>
      </w:r>
      <w:r w:rsidR="00C52859" w:rsidRPr="00C52859">
        <w:rPr>
          <w:rFonts w:ascii="Arial" w:hAnsi="Arial" w:cs="Arial"/>
          <w:i/>
          <w:iCs/>
        </w:rPr>
        <w:t>All in favor, motion carried</w:t>
      </w:r>
      <w:r w:rsidR="00C52859">
        <w:rPr>
          <w:rFonts w:ascii="Arial" w:hAnsi="Arial" w:cs="Arial"/>
        </w:rPr>
        <w:t xml:space="preserve">. </w:t>
      </w:r>
    </w:p>
    <w:p w14:paraId="1596815D" w14:textId="77777777" w:rsidR="00C52859" w:rsidRDefault="00C52859" w:rsidP="00CF5D14">
      <w:pPr>
        <w:rPr>
          <w:rFonts w:ascii="Arial" w:hAnsi="Arial" w:cs="Arial"/>
        </w:rPr>
      </w:pPr>
    </w:p>
    <w:p w14:paraId="36AF03E7" w14:textId="77777777" w:rsidR="00C52859" w:rsidRDefault="00C52859" w:rsidP="00CF5D14">
      <w:pPr>
        <w:rPr>
          <w:rFonts w:ascii="Arial" w:hAnsi="Arial" w:cs="Arial"/>
        </w:rPr>
      </w:pPr>
    </w:p>
    <w:p w14:paraId="660EF88A" w14:textId="77777777" w:rsidR="00C52859" w:rsidRDefault="00C52859" w:rsidP="00CF5D14">
      <w:pPr>
        <w:rPr>
          <w:rFonts w:ascii="Arial" w:hAnsi="Arial" w:cs="Arial"/>
        </w:rPr>
      </w:pPr>
    </w:p>
    <w:p w14:paraId="289BD59D" w14:textId="77777777" w:rsidR="00C52859" w:rsidRDefault="00C52859" w:rsidP="00CF5D14">
      <w:pPr>
        <w:rPr>
          <w:rFonts w:ascii="Arial" w:hAnsi="Arial" w:cs="Arial"/>
        </w:rPr>
      </w:pPr>
    </w:p>
    <w:p w14:paraId="32107BCC" w14:textId="77777777" w:rsidR="00C52859" w:rsidRDefault="00C52859" w:rsidP="00CF5D14">
      <w:pPr>
        <w:rPr>
          <w:rFonts w:ascii="Arial" w:hAnsi="Arial" w:cs="Arial"/>
        </w:rPr>
      </w:pPr>
    </w:p>
    <w:p w14:paraId="2865474C" w14:textId="77777777" w:rsidR="00C52859" w:rsidRDefault="00C52859" w:rsidP="00CF5D14">
      <w:pPr>
        <w:rPr>
          <w:rFonts w:ascii="Arial" w:hAnsi="Arial" w:cs="Arial"/>
        </w:rPr>
      </w:pPr>
    </w:p>
    <w:p w14:paraId="0229329C" w14:textId="3CF42251" w:rsidR="00C52859" w:rsidRDefault="00C52859" w:rsidP="00CF5D14">
      <w:pPr>
        <w:rPr>
          <w:rFonts w:ascii="Arial" w:hAnsi="Arial" w:cs="Arial"/>
        </w:rPr>
      </w:pPr>
      <w:r>
        <w:rPr>
          <w:rFonts w:ascii="Arial" w:hAnsi="Arial" w:cs="Arial"/>
        </w:rPr>
        <w:t xml:space="preserve">___________________________________________________     </w:t>
      </w:r>
      <w:r>
        <w:rPr>
          <w:rFonts w:ascii="Arial" w:hAnsi="Arial" w:cs="Arial"/>
        </w:rPr>
        <w:tab/>
      </w:r>
      <w:r>
        <w:rPr>
          <w:rFonts w:ascii="Arial" w:hAnsi="Arial" w:cs="Arial"/>
        </w:rPr>
        <w:tab/>
        <w:t>_________________</w:t>
      </w:r>
    </w:p>
    <w:p w14:paraId="62B9A9A7" w14:textId="0AFA45C4" w:rsidR="00C52859" w:rsidRPr="00C52859" w:rsidRDefault="00C52859" w:rsidP="00CF5D14">
      <w:pPr>
        <w:rPr>
          <w:rFonts w:ascii="Arial" w:hAnsi="Arial" w:cs="Arial"/>
          <w:sz w:val="18"/>
          <w:szCs w:val="18"/>
        </w:rPr>
      </w:pPr>
      <w:r w:rsidRPr="00C52859">
        <w:rPr>
          <w:rFonts w:ascii="Arial" w:hAnsi="Arial" w:cs="Arial"/>
          <w:sz w:val="18"/>
          <w:szCs w:val="18"/>
        </w:rPr>
        <w:t>Board of Health President/Designee Signature</w:t>
      </w:r>
      <w:r w:rsidRPr="00C52859">
        <w:rPr>
          <w:rFonts w:ascii="Arial" w:hAnsi="Arial" w:cs="Arial"/>
          <w:sz w:val="18"/>
          <w:szCs w:val="18"/>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52859">
        <w:rPr>
          <w:rFonts w:ascii="Arial" w:hAnsi="Arial" w:cs="Arial"/>
          <w:sz w:val="18"/>
          <w:szCs w:val="18"/>
        </w:rPr>
        <w:t>Date</w:t>
      </w:r>
    </w:p>
    <w:p w14:paraId="3366164D" w14:textId="77777777" w:rsidR="00C52859" w:rsidRDefault="00C52859" w:rsidP="00CF5D14">
      <w:pPr>
        <w:rPr>
          <w:rFonts w:ascii="Arial" w:hAnsi="Arial" w:cs="Arial"/>
        </w:rPr>
      </w:pPr>
    </w:p>
    <w:p w14:paraId="05789A77" w14:textId="77777777" w:rsidR="006233D1" w:rsidRDefault="006233D1" w:rsidP="00CF5D14">
      <w:pPr>
        <w:rPr>
          <w:rFonts w:ascii="Arial" w:hAnsi="Arial" w:cs="Arial"/>
        </w:rPr>
      </w:pPr>
    </w:p>
    <w:p w14:paraId="38FA819E" w14:textId="77777777" w:rsidR="006233D1" w:rsidRPr="00CF5D14" w:rsidRDefault="006233D1" w:rsidP="00CF5D14">
      <w:pPr>
        <w:rPr>
          <w:rFonts w:ascii="Arial" w:hAnsi="Arial" w:cs="Arial"/>
        </w:rPr>
      </w:pPr>
    </w:p>
    <w:sectPr w:rsidR="006233D1" w:rsidRPr="00CF5D14" w:rsidSect="00CF5D14">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14"/>
    <w:rsid w:val="000E321F"/>
    <w:rsid w:val="00250B3A"/>
    <w:rsid w:val="0038251A"/>
    <w:rsid w:val="006233D1"/>
    <w:rsid w:val="006B09A3"/>
    <w:rsid w:val="007504EB"/>
    <w:rsid w:val="00752B60"/>
    <w:rsid w:val="00B31140"/>
    <w:rsid w:val="00B9193F"/>
    <w:rsid w:val="00C52859"/>
    <w:rsid w:val="00CC6F29"/>
    <w:rsid w:val="00CD116D"/>
    <w:rsid w:val="00CF5D14"/>
    <w:rsid w:val="00E65A7A"/>
    <w:rsid w:val="00EC294A"/>
    <w:rsid w:val="00FC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F5CF"/>
  <w15:chartTrackingRefBased/>
  <w15:docId w15:val="{A84C9A3B-E405-48BA-BC67-E5DF3343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D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D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D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D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D14"/>
    <w:rPr>
      <w:rFonts w:eastAsiaTheme="majorEastAsia" w:cstheme="majorBidi"/>
      <w:color w:val="272727" w:themeColor="text1" w:themeTint="D8"/>
    </w:rPr>
  </w:style>
  <w:style w:type="paragraph" w:styleId="Title">
    <w:name w:val="Title"/>
    <w:basedOn w:val="Normal"/>
    <w:next w:val="Normal"/>
    <w:link w:val="TitleChar"/>
    <w:uiPriority w:val="10"/>
    <w:qFormat/>
    <w:rsid w:val="00CF5D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D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D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5D14"/>
    <w:rPr>
      <w:i/>
      <w:iCs/>
      <w:color w:val="404040" w:themeColor="text1" w:themeTint="BF"/>
    </w:rPr>
  </w:style>
  <w:style w:type="paragraph" w:styleId="ListParagraph">
    <w:name w:val="List Paragraph"/>
    <w:basedOn w:val="Normal"/>
    <w:uiPriority w:val="34"/>
    <w:qFormat/>
    <w:rsid w:val="00CF5D14"/>
    <w:pPr>
      <w:ind w:left="720"/>
      <w:contextualSpacing/>
    </w:pPr>
  </w:style>
  <w:style w:type="character" w:styleId="IntenseEmphasis">
    <w:name w:val="Intense Emphasis"/>
    <w:basedOn w:val="DefaultParagraphFont"/>
    <w:uiPriority w:val="21"/>
    <w:qFormat/>
    <w:rsid w:val="00CF5D14"/>
    <w:rPr>
      <w:i/>
      <w:iCs/>
      <w:color w:val="0F4761" w:themeColor="accent1" w:themeShade="BF"/>
    </w:rPr>
  </w:style>
  <w:style w:type="paragraph" w:styleId="IntenseQuote">
    <w:name w:val="Intense Quote"/>
    <w:basedOn w:val="Normal"/>
    <w:next w:val="Normal"/>
    <w:link w:val="IntenseQuoteChar"/>
    <w:uiPriority w:val="30"/>
    <w:qFormat/>
    <w:rsid w:val="00CF5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D14"/>
    <w:rPr>
      <w:i/>
      <w:iCs/>
      <w:color w:val="0F4761" w:themeColor="accent1" w:themeShade="BF"/>
    </w:rPr>
  </w:style>
  <w:style w:type="character" w:styleId="IntenseReference">
    <w:name w:val="Intense Reference"/>
    <w:basedOn w:val="DefaultParagraphFont"/>
    <w:uiPriority w:val="32"/>
    <w:qFormat/>
    <w:rsid w:val="00CF5D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929255">
      <w:bodyDiv w:val="1"/>
      <w:marLeft w:val="0"/>
      <w:marRight w:val="0"/>
      <w:marTop w:val="0"/>
      <w:marBottom w:val="0"/>
      <w:divBdr>
        <w:top w:val="none" w:sz="0" w:space="0" w:color="auto"/>
        <w:left w:val="none" w:sz="0" w:space="0" w:color="auto"/>
        <w:bottom w:val="none" w:sz="0" w:space="0" w:color="auto"/>
        <w:right w:val="none" w:sz="0" w:space="0" w:color="auto"/>
      </w:divBdr>
    </w:div>
    <w:div w:id="16781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Desch</dc:creator>
  <cp:keywords/>
  <dc:description/>
  <cp:lastModifiedBy>Laura Desch</cp:lastModifiedBy>
  <cp:revision>5</cp:revision>
  <dcterms:created xsi:type="dcterms:W3CDTF">2025-05-22T14:17:00Z</dcterms:created>
  <dcterms:modified xsi:type="dcterms:W3CDTF">2025-06-25T16:04:00Z</dcterms:modified>
</cp:coreProperties>
</file>